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5BE8" w:rsidRDefault="00905BE8" w:rsidP="00905BE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05BE8" w:rsidRDefault="00905BE8" w:rsidP="00905BE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05BE8" w:rsidRDefault="00905BE8" w:rsidP="00905BE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05BE8" w:rsidRDefault="00905BE8" w:rsidP="00905BE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D431C" w:rsidRDefault="00DD431C" w:rsidP="00FF0B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F0B41" w:rsidRPr="00FF0B41" w:rsidRDefault="00FF0B41" w:rsidP="00FF0B4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0B41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C463FA" w:rsidRPr="00BF4B7F" w:rsidRDefault="00C463FA" w:rsidP="00905BE8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C463FA" w:rsidRPr="00BF4B7F" w:rsidRDefault="00C463FA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C463FA" w:rsidRPr="00BF4B7F" w:rsidRDefault="00C463FA" w:rsidP="00521790">
      <w:pPr>
        <w:pStyle w:val="3"/>
        <w:ind w:left="720"/>
        <w:jc w:val="both"/>
        <w:rPr>
          <w:sz w:val="24"/>
        </w:rPr>
      </w:pPr>
      <w:r w:rsidRPr="00BF4B7F">
        <w:rPr>
          <w:sz w:val="24"/>
        </w:rPr>
        <w:t xml:space="preserve">1. Название: </w:t>
      </w:r>
      <w:r>
        <w:rPr>
          <w:sz w:val="24"/>
        </w:rPr>
        <w:t>Организация эндокринологической службы в РФ</w:t>
      </w:r>
    </w:p>
    <w:p w:rsidR="00C463FA" w:rsidRPr="00BF4B7F" w:rsidRDefault="00C463FA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2. Код темы занятия по ун</w:t>
      </w:r>
      <w:r>
        <w:rPr>
          <w:rFonts w:ascii="Times New Roman" w:hAnsi="Times New Roman"/>
          <w:sz w:val="24"/>
          <w:szCs w:val="24"/>
        </w:rPr>
        <w:t>и</w:t>
      </w:r>
      <w:r w:rsidR="00DD431C">
        <w:rPr>
          <w:rFonts w:ascii="Times New Roman" w:hAnsi="Times New Roman"/>
          <w:sz w:val="24"/>
          <w:szCs w:val="24"/>
        </w:rPr>
        <w:t>фицированной программе: 1.2</w:t>
      </w:r>
    </w:p>
    <w:p w:rsidR="00C463FA" w:rsidRPr="00BF4B7F" w:rsidRDefault="00C463FA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3. Наименование</w:t>
      </w:r>
      <w:r w:rsidR="00A21855">
        <w:rPr>
          <w:rFonts w:ascii="Times New Roman" w:hAnsi="Times New Roman"/>
          <w:sz w:val="24"/>
          <w:szCs w:val="24"/>
        </w:rPr>
        <w:t xml:space="preserve"> </w:t>
      </w:r>
      <w:r w:rsidR="00DD431C">
        <w:rPr>
          <w:rFonts w:ascii="Times New Roman" w:hAnsi="Times New Roman"/>
          <w:sz w:val="24"/>
          <w:szCs w:val="24"/>
        </w:rPr>
        <w:t>цикла: Профессиональная</w:t>
      </w:r>
      <w:r w:rsidR="00DD431C">
        <w:rPr>
          <w:rFonts w:ascii="Times New Roman" w:hAnsi="Times New Roman"/>
          <w:sz w:val="24"/>
          <w:szCs w:val="24"/>
        </w:rPr>
        <w:t xml:space="preserve"> перепод</w:t>
      </w:r>
      <w:r w:rsidR="00DD431C" w:rsidRPr="005A5A27">
        <w:rPr>
          <w:rFonts w:ascii="Times New Roman" w:hAnsi="Times New Roman"/>
          <w:sz w:val="24"/>
          <w:szCs w:val="24"/>
        </w:rPr>
        <w:t>го</w:t>
      </w:r>
      <w:r w:rsidR="00DD431C">
        <w:rPr>
          <w:rFonts w:ascii="Times New Roman" w:hAnsi="Times New Roman"/>
          <w:sz w:val="24"/>
          <w:szCs w:val="24"/>
        </w:rPr>
        <w:t>тов</w:t>
      </w:r>
      <w:r w:rsidR="00DD431C" w:rsidRPr="005A5A27">
        <w:rPr>
          <w:rFonts w:ascii="Times New Roman" w:hAnsi="Times New Roman"/>
          <w:sz w:val="24"/>
          <w:szCs w:val="24"/>
        </w:rPr>
        <w:t>ка (</w:t>
      </w:r>
      <w:r w:rsidR="00DD431C" w:rsidRPr="00DD431C">
        <w:rPr>
          <w:rFonts w:ascii="Times New Roman" w:hAnsi="Times New Roman"/>
          <w:color w:val="000000"/>
          <w:sz w:val="24"/>
          <w:szCs w:val="24"/>
        </w:rPr>
        <w:t xml:space="preserve">ПП) врачей по специальности </w:t>
      </w:r>
      <w:r>
        <w:rPr>
          <w:rFonts w:ascii="Times New Roman" w:hAnsi="Times New Roman"/>
          <w:sz w:val="24"/>
          <w:szCs w:val="24"/>
        </w:rPr>
        <w:t>«Эндокринология»</w:t>
      </w:r>
      <w:r w:rsidR="00DD431C">
        <w:rPr>
          <w:rFonts w:ascii="Times New Roman" w:hAnsi="Times New Roman"/>
          <w:sz w:val="24"/>
          <w:szCs w:val="24"/>
        </w:rPr>
        <w:t>.</w:t>
      </w:r>
    </w:p>
    <w:p w:rsidR="00C463FA" w:rsidRPr="00BF4B7F" w:rsidRDefault="00C463FA" w:rsidP="00A62450">
      <w:pPr>
        <w:pStyle w:val="a8"/>
        <w:spacing w:after="0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BF4B7F">
        <w:rPr>
          <w:rFonts w:ascii="Times New Roman" w:hAnsi="Times New Roman"/>
          <w:sz w:val="24"/>
          <w:szCs w:val="24"/>
        </w:rPr>
        <w:t>4. Кон</w:t>
      </w:r>
      <w:r w:rsidR="00A21855">
        <w:rPr>
          <w:rFonts w:ascii="Times New Roman" w:hAnsi="Times New Roman"/>
          <w:sz w:val="24"/>
          <w:szCs w:val="24"/>
        </w:rPr>
        <w:t>тингент обучающихся:</w:t>
      </w:r>
      <w:r w:rsidRPr="00BF4B7F">
        <w:rPr>
          <w:rFonts w:ascii="Times New Roman" w:hAnsi="Times New Roman"/>
          <w:sz w:val="24"/>
          <w:szCs w:val="24"/>
        </w:rPr>
        <w:t xml:space="preserve"> </w:t>
      </w:r>
      <w:r w:rsidR="00DD431C">
        <w:rPr>
          <w:rStyle w:val="fontstyle01"/>
        </w:rPr>
        <w:t>Врачи, имеющие высшее профессиональное образование по</w:t>
      </w:r>
      <w:r w:rsidR="00DD431C" w:rsidRPr="00241DDD">
        <w:rPr>
          <w:color w:val="000000"/>
        </w:rPr>
        <w:t xml:space="preserve"> </w:t>
      </w:r>
      <w:r w:rsidR="00DD431C">
        <w:rPr>
          <w:rStyle w:val="fontstyle01"/>
        </w:rPr>
        <w:t>специальности «Лечебное дело», «Педиатрия» и послевузовское и (или) дополнительное</w:t>
      </w:r>
      <w:r w:rsidR="00DD431C" w:rsidRPr="00241DDD">
        <w:rPr>
          <w:color w:val="000000"/>
        </w:rPr>
        <w:t xml:space="preserve"> </w:t>
      </w:r>
      <w:r w:rsidR="00DD431C">
        <w:rPr>
          <w:rStyle w:val="fontstyle01"/>
        </w:rPr>
        <w:t>профессиональное образование и сертификат специалиста по специальности «Терапия»,</w:t>
      </w:r>
      <w:r w:rsidR="00DD431C" w:rsidRPr="00241DDD">
        <w:rPr>
          <w:color w:val="000000"/>
        </w:rPr>
        <w:t xml:space="preserve"> </w:t>
      </w:r>
      <w:r w:rsidR="00DD431C">
        <w:rPr>
          <w:rStyle w:val="fontstyle01"/>
        </w:rPr>
        <w:t>«Педиатрия», «Врач общей практики», не соответствующее квалификационным</w:t>
      </w:r>
      <w:r w:rsidR="00DD431C" w:rsidRPr="00241DDD">
        <w:rPr>
          <w:color w:val="000000"/>
        </w:rPr>
        <w:t xml:space="preserve"> </w:t>
      </w:r>
      <w:r w:rsidR="00DD431C">
        <w:rPr>
          <w:rStyle w:val="fontstyle01"/>
        </w:rPr>
        <w:t>характеристикам и квалификационным требованиям, утвержденным приказом Министерства</w:t>
      </w:r>
      <w:r w:rsidR="00DD431C" w:rsidRPr="00241DDD">
        <w:rPr>
          <w:color w:val="000000"/>
        </w:rPr>
        <w:t xml:space="preserve"> </w:t>
      </w:r>
      <w:r w:rsidR="00DD431C">
        <w:rPr>
          <w:rStyle w:val="fontstyle01"/>
        </w:rPr>
        <w:t>здравоохранения и социального развития Российской Федерации от 7 июля 2009 г. N 415н</w:t>
      </w:r>
      <w:r w:rsidR="00DD431C" w:rsidRPr="00241DDD">
        <w:rPr>
          <w:color w:val="000000"/>
        </w:rPr>
        <w:t xml:space="preserve"> </w:t>
      </w:r>
      <w:r w:rsidR="00DD431C">
        <w:rPr>
          <w:rStyle w:val="fontstyle01"/>
        </w:rPr>
        <w:t>"Об утверждении Квалификационных требований к специалистам с высшим и</w:t>
      </w:r>
      <w:r w:rsidR="00DD431C" w:rsidRPr="00241DDD">
        <w:rPr>
          <w:color w:val="000000"/>
        </w:rPr>
        <w:t xml:space="preserve"> </w:t>
      </w:r>
      <w:r w:rsidR="00DD431C">
        <w:rPr>
          <w:rStyle w:val="fontstyle01"/>
        </w:rPr>
        <w:t>послевузовским медицинским и</w:t>
      </w:r>
      <w:r w:rsidR="00DD431C" w:rsidRPr="00241DDD">
        <w:rPr>
          <w:rStyle w:val="fontstyle01"/>
        </w:rPr>
        <w:t xml:space="preserve"> </w:t>
      </w:r>
      <w:r w:rsidR="00DD431C">
        <w:rPr>
          <w:rStyle w:val="fontstyle01"/>
        </w:rPr>
        <w:t>фармацевтическим образованием в сфере здравоохранения",</w:t>
      </w:r>
      <w:r w:rsidR="00DD431C" w:rsidRPr="00241DDD">
        <w:rPr>
          <w:color w:val="000000"/>
        </w:rPr>
        <w:t xml:space="preserve"> </w:t>
      </w:r>
      <w:r w:rsidR="00DD431C">
        <w:rPr>
          <w:rStyle w:val="fontstyle01"/>
        </w:rPr>
        <w:t>имеющие непрерывный</w:t>
      </w:r>
      <w:r w:rsidR="00DD431C" w:rsidRPr="00241DDD">
        <w:rPr>
          <w:rStyle w:val="fontstyle01"/>
        </w:rPr>
        <w:t xml:space="preserve"> </w:t>
      </w:r>
      <w:r w:rsidR="00DD431C">
        <w:rPr>
          <w:rStyle w:val="fontstyle01"/>
        </w:rPr>
        <w:t>стаж практической работы по специальности «Эндокринология»</w:t>
      </w:r>
      <w:r w:rsidR="00DD431C" w:rsidRPr="00241DDD">
        <w:rPr>
          <w:color w:val="000000"/>
        </w:rPr>
        <w:t xml:space="preserve"> </w:t>
      </w:r>
      <w:r w:rsidR="00DD431C">
        <w:rPr>
          <w:rStyle w:val="fontstyle01"/>
        </w:rPr>
        <w:t>более 5 лет.</w:t>
      </w:r>
    </w:p>
    <w:p w:rsidR="00C463FA" w:rsidRPr="00BF4B7F" w:rsidRDefault="00C463FA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="00DD431C">
        <w:rPr>
          <w:rFonts w:ascii="Times New Roman" w:hAnsi="Times New Roman"/>
          <w:sz w:val="24"/>
          <w:szCs w:val="24"/>
        </w:rPr>
        <w:t xml:space="preserve"> Продолжительность занятия: 2 часа</w:t>
      </w:r>
      <w:r w:rsidRPr="00BF4B7F">
        <w:rPr>
          <w:rFonts w:ascii="Times New Roman" w:hAnsi="Times New Roman"/>
          <w:sz w:val="24"/>
          <w:szCs w:val="24"/>
        </w:rPr>
        <w:t>.</w:t>
      </w:r>
    </w:p>
    <w:p w:rsidR="00C463FA" w:rsidRPr="00BF4B7F" w:rsidRDefault="00C463FA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6. Место проведения: учебная комната,  РКБ им. Г. Г. Куватова.</w:t>
      </w:r>
    </w:p>
    <w:p w:rsidR="00DD431C" w:rsidRDefault="00C463FA" w:rsidP="00DD431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7. Цели:</w:t>
      </w:r>
      <w:r w:rsidR="00DD431C" w:rsidRPr="00DD431C">
        <w:rPr>
          <w:rFonts w:ascii="Times New Roman" w:hAnsi="Times New Roman"/>
          <w:sz w:val="24"/>
          <w:szCs w:val="24"/>
        </w:rPr>
        <w:t xml:space="preserve"> </w:t>
      </w:r>
      <w:r w:rsidR="00DD431C" w:rsidRPr="00BF4B7F">
        <w:rPr>
          <w:rFonts w:ascii="Times New Roman" w:hAnsi="Times New Roman"/>
          <w:sz w:val="24"/>
          <w:szCs w:val="24"/>
        </w:rPr>
        <w:t>в ре</w:t>
      </w:r>
      <w:r w:rsidR="00DD431C">
        <w:rPr>
          <w:rFonts w:ascii="Times New Roman" w:hAnsi="Times New Roman"/>
          <w:sz w:val="24"/>
          <w:szCs w:val="24"/>
        </w:rPr>
        <w:t xml:space="preserve">зультате освоения темы </w:t>
      </w:r>
      <w:r w:rsidR="00DD431C" w:rsidRPr="00DD431C">
        <w:rPr>
          <w:rFonts w:ascii="Times New Roman" w:hAnsi="Times New Roman"/>
          <w:color w:val="000000"/>
          <w:sz w:val="24"/>
          <w:szCs w:val="24"/>
        </w:rPr>
        <w:t>обучающийся</w:t>
      </w:r>
      <w:r w:rsidR="00DD431C">
        <w:rPr>
          <w:rFonts w:ascii="Times New Roman" w:hAnsi="Times New Roman"/>
          <w:sz w:val="24"/>
          <w:szCs w:val="24"/>
        </w:rPr>
        <w:t xml:space="preserve"> должен знать Организацию эндокринологической службы в РФ.</w:t>
      </w:r>
    </w:p>
    <w:p w:rsidR="00DD431C" w:rsidRDefault="00DD431C" w:rsidP="00DD431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Pr="00BF4B7F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>
        <w:rPr>
          <w:rFonts w:ascii="Times New Roman" w:hAnsi="Times New Roman"/>
          <w:sz w:val="24"/>
          <w:szCs w:val="24"/>
        </w:rPr>
        <w:t>нормативно-правовые аспекты организации медицинской помощи населению.</w:t>
      </w:r>
    </w:p>
    <w:p w:rsidR="00DD431C" w:rsidRDefault="00DD431C" w:rsidP="00DD431C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463FA" w:rsidRPr="00BF4B7F">
        <w:rPr>
          <w:rFonts w:ascii="Times New Roman" w:hAnsi="Times New Roman"/>
          <w:sz w:val="24"/>
          <w:szCs w:val="24"/>
        </w:rPr>
        <w:t>. Задачи занятия:</w:t>
      </w:r>
      <w:r w:rsidR="00C463FA">
        <w:rPr>
          <w:rFonts w:ascii="Times New Roman" w:hAnsi="Times New Roman"/>
          <w:sz w:val="24"/>
          <w:szCs w:val="24"/>
        </w:rPr>
        <w:t xml:space="preserve"> освоить принципы работы эндокринологической службы</w:t>
      </w:r>
      <w:r>
        <w:rPr>
          <w:rFonts w:ascii="Times New Roman" w:hAnsi="Times New Roman"/>
          <w:sz w:val="24"/>
          <w:szCs w:val="24"/>
        </w:rPr>
        <w:t>.</w:t>
      </w:r>
    </w:p>
    <w:p w:rsidR="00DD431C" w:rsidRPr="00BF4B7F" w:rsidRDefault="00DD431C" w:rsidP="00DD431C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C463FA" w:rsidRPr="00BF4B7F">
        <w:rPr>
          <w:rFonts w:ascii="Times New Roman" w:hAnsi="Times New Roman"/>
          <w:sz w:val="24"/>
          <w:szCs w:val="24"/>
        </w:rPr>
        <w:t>. План занятия:</w:t>
      </w:r>
      <w:r>
        <w:rPr>
          <w:rFonts w:ascii="Times New Roman" w:hAnsi="Times New Roman"/>
          <w:sz w:val="24"/>
          <w:szCs w:val="24"/>
        </w:rPr>
        <w:t xml:space="preserve"> </w:t>
      </w:r>
      <w:r w:rsidRPr="00DD431C">
        <w:rPr>
          <w:rFonts w:ascii="Times New Roman" w:hAnsi="Times New Roman"/>
          <w:sz w:val="24"/>
          <w:szCs w:val="24"/>
        </w:rPr>
        <w:t>Организация эндокринологической службы в РФ</w:t>
      </w:r>
      <w:r>
        <w:rPr>
          <w:rFonts w:ascii="Times New Roman" w:hAnsi="Times New Roman"/>
          <w:sz w:val="24"/>
          <w:szCs w:val="24"/>
        </w:rPr>
        <w:t>.</w:t>
      </w:r>
    </w:p>
    <w:p w:rsidR="00C463FA" w:rsidRDefault="00C463FA" w:rsidP="00A9411B">
      <w:pPr>
        <w:pStyle w:val="41"/>
        <w:suppressAutoHyphens/>
        <w:autoSpaceDE w:val="0"/>
        <w:autoSpaceDN w:val="0"/>
        <w:adjustRightInd w:val="0"/>
        <w:ind w:left="360"/>
        <w:jc w:val="both"/>
      </w:pPr>
      <w:r>
        <w:rPr>
          <w:b w:val="0"/>
        </w:rPr>
        <w:t xml:space="preserve">       </w:t>
      </w:r>
      <w:r w:rsidRPr="00A9411B">
        <w:rPr>
          <w:b w:val="0"/>
        </w:rPr>
        <w:t>11. Перечень оборудования, документации объектов изучения</w:t>
      </w:r>
      <w:r w:rsidRPr="00BF4B7F">
        <w:t>:</w:t>
      </w:r>
    </w:p>
    <w:p w:rsidR="00C463FA" w:rsidRPr="00D34E72" w:rsidRDefault="00C463FA" w:rsidP="00A9411B">
      <w:pPr>
        <w:pStyle w:val="41"/>
        <w:numPr>
          <w:ilvl w:val="0"/>
          <w:numId w:val="6"/>
        </w:numPr>
        <w:suppressAutoHyphens/>
        <w:autoSpaceDE w:val="0"/>
        <w:autoSpaceDN w:val="0"/>
        <w:adjustRightInd w:val="0"/>
        <w:jc w:val="both"/>
        <w:rPr>
          <w:b w:val="0"/>
        </w:rPr>
      </w:pPr>
      <w:r w:rsidRPr="00D34E72">
        <w:rPr>
          <w:b w:val="0"/>
        </w:rPr>
        <w:t>основы законодательства о здравоохранении и директивные документы, опреде</w:t>
      </w:r>
      <w:r w:rsidRPr="00D34E72">
        <w:rPr>
          <w:b w:val="0"/>
        </w:rPr>
        <w:softHyphen/>
      </w:r>
      <w:r w:rsidRPr="00D34E72">
        <w:rPr>
          <w:b w:val="0"/>
          <w:spacing w:val="-6"/>
        </w:rPr>
        <w:t>ляющие деятельность органов и учреждений органов здравоохранения;</w:t>
      </w:r>
    </w:p>
    <w:p w:rsidR="00C463FA" w:rsidRPr="00D34E72" w:rsidRDefault="00C463FA" w:rsidP="00A9411B">
      <w:pPr>
        <w:pStyle w:val="41"/>
        <w:numPr>
          <w:ilvl w:val="0"/>
          <w:numId w:val="6"/>
        </w:numPr>
        <w:suppressAutoHyphens/>
        <w:autoSpaceDE w:val="0"/>
        <w:autoSpaceDN w:val="0"/>
        <w:adjustRightInd w:val="0"/>
        <w:jc w:val="both"/>
        <w:rPr>
          <w:b w:val="0"/>
        </w:rPr>
      </w:pPr>
      <w:r w:rsidRPr="00D34E72">
        <w:rPr>
          <w:b w:val="0"/>
        </w:rPr>
        <w:t>организацию эндокринологической помощи в стране, организацию скорой и неот</w:t>
      </w:r>
      <w:r w:rsidRPr="00D34E72">
        <w:rPr>
          <w:b w:val="0"/>
        </w:rPr>
        <w:softHyphen/>
      </w:r>
      <w:r w:rsidRPr="00D34E72">
        <w:rPr>
          <w:b w:val="0"/>
          <w:spacing w:val="-8"/>
        </w:rPr>
        <w:t>ложной помощи;</w:t>
      </w:r>
    </w:p>
    <w:p w:rsidR="00C463FA" w:rsidRPr="00D34E72" w:rsidRDefault="00C463FA" w:rsidP="00A9411B">
      <w:pPr>
        <w:pStyle w:val="41"/>
        <w:numPr>
          <w:ilvl w:val="0"/>
          <w:numId w:val="6"/>
        </w:numPr>
        <w:suppressAutoHyphens/>
        <w:autoSpaceDE w:val="0"/>
        <w:autoSpaceDN w:val="0"/>
        <w:adjustRightInd w:val="0"/>
        <w:jc w:val="both"/>
        <w:rPr>
          <w:b w:val="0"/>
        </w:rPr>
      </w:pPr>
      <w:r w:rsidRPr="00D34E72">
        <w:rPr>
          <w:b w:val="0"/>
          <w:spacing w:val="-8"/>
          <w:w w:val="102"/>
        </w:rPr>
        <w:t xml:space="preserve">показатели смертности от основных эндокринных заболеваний и мероприятия по их </w:t>
      </w:r>
      <w:r w:rsidRPr="00D34E72">
        <w:rPr>
          <w:b w:val="0"/>
          <w:spacing w:val="-17"/>
          <w:w w:val="102"/>
        </w:rPr>
        <w:t>снижению;</w:t>
      </w:r>
    </w:p>
    <w:p w:rsidR="00C463FA" w:rsidRPr="00D34E72" w:rsidRDefault="00C463FA" w:rsidP="00A9411B">
      <w:pPr>
        <w:pStyle w:val="41"/>
        <w:numPr>
          <w:ilvl w:val="0"/>
          <w:numId w:val="6"/>
        </w:numPr>
        <w:suppressAutoHyphens/>
        <w:autoSpaceDE w:val="0"/>
        <w:autoSpaceDN w:val="0"/>
        <w:adjustRightInd w:val="0"/>
        <w:jc w:val="both"/>
        <w:rPr>
          <w:b w:val="0"/>
        </w:rPr>
      </w:pPr>
      <w:r w:rsidRPr="00BF4B7F">
        <w:t xml:space="preserve"> </w:t>
      </w:r>
      <w:r w:rsidRPr="00D34E72">
        <w:rPr>
          <w:b w:val="0"/>
          <w:w w:val="102"/>
        </w:rPr>
        <w:t>основы юридического права в эндокринологии.</w:t>
      </w:r>
    </w:p>
    <w:p w:rsidR="00C463FA" w:rsidRDefault="00C463FA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C463FA" w:rsidRPr="00BF4B7F" w:rsidRDefault="00C463FA" w:rsidP="00172CCE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2</w:t>
      </w:r>
      <w:r w:rsidRPr="00BF4B7F">
        <w:rPr>
          <w:rFonts w:ascii="Times New Roman" w:hAnsi="Times New Roman"/>
          <w:sz w:val="24"/>
          <w:szCs w:val="24"/>
        </w:rPr>
        <w:t>. Методическое оснащение: таблицы, мультимедийные материалы, ситуационные задачи, вопросы для тестового контроля, сх</w:t>
      </w:r>
      <w:r w:rsidR="00DD431C">
        <w:rPr>
          <w:rFonts w:ascii="Times New Roman" w:hAnsi="Times New Roman"/>
          <w:sz w:val="24"/>
          <w:szCs w:val="24"/>
        </w:rPr>
        <w:t>емы</w:t>
      </w:r>
      <w:r>
        <w:rPr>
          <w:rFonts w:ascii="Times New Roman" w:hAnsi="Times New Roman"/>
          <w:sz w:val="24"/>
          <w:szCs w:val="24"/>
        </w:rPr>
        <w:t>.</w:t>
      </w:r>
    </w:p>
    <w:p w:rsidR="00C463FA" w:rsidRDefault="00C463FA" w:rsidP="00DD431C">
      <w:pPr>
        <w:pStyle w:val="3"/>
        <w:jc w:val="both"/>
        <w:rPr>
          <w:color w:val="000000"/>
          <w:spacing w:val="-1"/>
        </w:rPr>
      </w:pPr>
      <w:r>
        <w:rPr>
          <w:sz w:val="24"/>
        </w:rPr>
        <w:t xml:space="preserve">            </w:t>
      </w:r>
      <w:r w:rsidRPr="00BF4B7F">
        <w:rPr>
          <w:sz w:val="24"/>
        </w:rPr>
        <w:t>1</w:t>
      </w:r>
      <w:r>
        <w:rPr>
          <w:sz w:val="24"/>
        </w:rPr>
        <w:t>3</w:t>
      </w:r>
      <w:r w:rsidRPr="00BF4B7F">
        <w:rPr>
          <w:sz w:val="24"/>
        </w:rPr>
        <w:t xml:space="preserve">. Практические навыки: </w:t>
      </w:r>
      <w:r>
        <w:rPr>
          <w:sz w:val="24"/>
        </w:rPr>
        <w:t xml:space="preserve"> должен уметь  оценивать </w:t>
      </w:r>
      <w:r>
        <w:rPr>
          <w:color w:val="000000"/>
          <w:spacing w:val="-1"/>
          <w:sz w:val="24"/>
        </w:rPr>
        <w:t>историю</w:t>
      </w:r>
      <w:r w:rsidRPr="002759FD">
        <w:rPr>
          <w:color w:val="000000"/>
          <w:spacing w:val="-1"/>
          <w:sz w:val="24"/>
        </w:rPr>
        <w:t xml:space="preserve"> развития эндокринологии как науки, современные проблемы и перспективы даль</w:t>
      </w:r>
      <w:r w:rsidRPr="002759FD">
        <w:rPr>
          <w:color w:val="000000"/>
          <w:spacing w:val="-1"/>
          <w:sz w:val="24"/>
        </w:rPr>
        <w:softHyphen/>
      </w:r>
      <w:r w:rsidRPr="002759FD">
        <w:rPr>
          <w:color w:val="000000"/>
          <w:sz w:val="24"/>
        </w:rPr>
        <w:t xml:space="preserve">нейшего улучшения эндокринологической </w:t>
      </w:r>
      <w:r w:rsidRPr="002759FD">
        <w:rPr>
          <w:color w:val="000000"/>
          <w:spacing w:val="-1"/>
          <w:sz w:val="24"/>
        </w:rPr>
        <w:t>службы</w:t>
      </w:r>
      <w:r>
        <w:rPr>
          <w:color w:val="000000"/>
          <w:spacing w:val="-1"/>
          <w:sz w:val="24"/>
        </w:rPr>
        <w:t>, о</w:t>
      </w:r>
      <w:r w:rsidRPr="002759FD">
        <w:rPr>
          <w:color w:val="000000"/>
          <w:spacing w:val="-1"/>
          <w:sz w:val="24"/>
        </w:rPr>
        <w:t xml:space="preserve">сновные задачи эндокринологической службы </w:t>
      </w:r>
      <w:r>
        <w:rPr>
          <w:color w:val="000000"/>
          <w:spacing w:val="-1"/>
          <w:sz w:val="24"/>
        </w:rPr>
        <w:t>пр</w:t>
      </w:r>
      <w:r w:rsidRPr="002759FD">
        <w:rPr>
          <w:color w:val="000000"/>
          <w:spacing w:val="-1"/>
          <w:sz w:val="24"/>
        </w:rPr>
        <w:t>авовые основы эндокринологической службы</w:t>
      </w:r>
      <w:r>
        <w:rPr>
          <w:color w:val="000000"/>
          <w:spacing w:val="-1"/>
          <w:sz w:val="24"/>
        </w:rPr>
        <w:t>, з</w:t>
      </w:r>
      <w:r w:rsidRPr="002759FD">
        <w:rPr>
          <w:color w:val="000000"/>
          <w:spacing w:val="-1"/>
          <w:sz w:val="24"/>
        </w:rPr>
        <w:t>аконодательные акты и руководящие докумен</w:t>
      </w:r>
      <w:r w:rsidRPr="002759FD">
        <w:rPr>
          <w:color w:val="000000"/>
          <w:spacing w:val="-1"/>
          <w:sz w:val="24"/>
        </w:rPr>
        <w:softHyphen/>
        <w:t>ты по вопросам организации эндокринологиче</w:t>
      </w:r>
      <w:r w:rsidRPr="002759FD">
        <w:rPr>
          <w:color w:val="000000"/>
          <w:spacing w:val="-1"/>
          <w:sz w:val="24"/>
        </w:rPr>
        <w:softHyphen/>
        <w:t>ской службы</w:t>
      </w:r>
      <w:r>
        <w:rPr>
          <w:color w:val="000000"/>
          <w:spacing w:val="-1"/>
          <w:sz w:val="24"/>
        </w:rPr>
        <w:t>, г</w:t>
      </w:r>
      <w:r w:rsidRPr="002759FD">
        <w:rPr>
          <w:color w:val="000000"/>
          <w:spacing w:val="-1"/>
          <w:sz w:val="24"/>
        </w:rPr>
        <w:t xml:space="preserve">лавные </w:t>
      </w:r>
      <w:r w:rsidRPr="002759FD">
        <w:rPr>
          <w:color w:val="000000"/>
          <w:spacing w:val="-1"/>
          <w:sz w:val="24"/>
        </w:rPr>
        <w:lastRenderedPageBreak/>
        <w:t>профессиональные обязанности и пра</w:t>
      </w:r>
      <w:r w:rsidRPr="002759FD">
        <w:rPr>
          <w:color w:val="000000"/>
          <w:spacing w:val="-1"/>
          <w:sz w:val="24"/>
        </w:rPr>
        <w:softHyphen/>
      </w:r>
      <w:r w:rsidRPr="002759FD">
        <w:rPr>
          <w:color w:val="000000"/>
          <w:sz w:val="24"/>
        </w:rPr>
        <w:t>ва врача-эндокринолога</w:t>
      </w:r>
      <w:r>
        <w:rPr>
          <w:color w:val="000000"/>
          <w:sz w:val="24"/>
        </w:rPr>
        <w:t>,</w:t>
      </w:r>
      <w:r>
        <w:rPr>
          <w:sz w:val="24"/>
        </w:rPr>
        <w:t xml:space="preserve"> дожжен уметь оказывать </w:t>
      </w:r>
      <w:r>
        <w:rPr>
          <w:color w:val="000000"/>
          <w:sz w:val="24"/>
        </w:rPr>
        <w:t>амбулаторно-поликлиническую помощь,   с</w:t>
      </w:r>
      <w:r w:rsidRPr="002759FD">
        <w:rPr>
          <w:color w:val="000000"/>
          <w:sz w:val="24"/>
        </w:rPr>
        <w:t xml:space="preserve">тационарная помощь: организация работы </w:t>
      </w:r>
      <w:r w:rsidRPr="002759FD">
        <w:rPr>
          <w:color w:val="000000"/>
          <w:spacing w:val="-1"/>
          <w:sz w:val="24"/>
        </w:rPr>
        <w:t>эндокринологических отделений, дневные ста</w:t>
      </w:r>
      <w:r w:rsidRPr="002759FD">
        <w:rPr>
          <w:color w:val="000000"/>
          <w:spacing w:val="-1"/>
          <w:sz w:val="24"/>
        </w:rPr>
        <w:softHyphen/>
      </w:r>
      <w:r w:rsidRPr="002759FD">
        <w:rPr>
          <w:color w:val="000000"/>
          <w:sz w:val="24"/>
        </w:rPr>
        <w:t>ционары, стационары па дому</w:t>
      </w:r>
      <w:r>
        <w:rPr>
          <w:sz w:val="24"/>
        </w:rPr>
        <w:t xml:space="preserve">, </w:t>
      </w:r>
      <w:r>
        <w:rPr>
          <w:color w:val="000000"/>
          <w:spacing w:val="-1"/>
          <w:sz w:val="24"/>
        </w:rPr>
        <w:t>в</w:t>
      </w:r>
      <w:r w:rsidRPr="002759FD">
        <w:rPr>
          <w:color w:val="000000"/>
          <w:spacing w:val="-1"/>
          <w:sz w:val="24"/>
        </w:rPr>
        <w:t>едение документации, формы учета и отчетно</w:t>
      </w:r>
      <w:r w:rsidRPr="002759FD">
        <w:rPr>
          <w:color w:val="000000"/>
          <w:spacing w:val="-1"/>
          <w:sz w:val="24"/>
        </w:rPr>
        <w:softHyphen/>
      </w:r>
      <w:r w:rsidRPr="002759FD">
        <w:rPr>
          <w:color w:val="000000"/>
          <w:sz w:val="24"/>
        </w:rPr>
        <w:t>сти, создание регистров больных, оценка эф</w:t>
      </w:r>
      <w:r w:rsidRPr="002759FD">
        <w:rPr>
          <w:color w:val="000000"/>
          <w:sz w:val="24"/>
        </w:rPr>
        <w:softHyphen/>
        <w:t>фективности диспансеризации</w:t>
      </w:r>
      <w:r>
        <w:rPr>
          <w:sz w:val="24"/>
        </w:rPr>
        <w:t xml:space="preserve">,  </w:t>
      </w:r>
      <w:r>
        <w:rPr>
          <w:color w:val="000000"/>
          <w:sz w:val="24"/>
        </w:rPr>
        <w:t>п</w:t>
      </w:r>
      <w:r w:rsidRPr="002759FD">
        <w:rPr>
          <w:color w:val="000000"/>
          <w:sz w:val="24"/>
        </w:rPr>
        <w:t xml:space="preserve">ланирование потребности лекарственного </w:t>
      </w:r>
      <w:r w:rsidRPr="002759FD">
        <w:rPr>
          <w:color w:val="000000"/>
          <w:spacing w:val="-1"/>
          <w:sz w:val="24"/>
        </w:rPr>
        <w:t>обеспечения и учет эндокринных препаратов</w:t>
      </w:r>
      <w:r>
        <w:rPr>
          <w:color w:val="000000"/>
          <w:spacing w:val="-1"/>
          <w:sz w:val="24"/>
        </w:rPr>
        <w:t>, п</w:t>
      </w:r>
      <w:r w:rsidRPr="002759FD">
        <w:rPr>
          <w:color w:val="000000"/>
          <w:spacing w:val="-1"/>
          <w:sz w:val="24"/>
        </w:rPr>
        <w:t>рофилактика эндокринных заболеваний</w:t>
      </w:r>
      <w:r>
        <w:rPr>
          <w:color w:val="000000"/>
          <w:spacing w:val="-1"/>
          <w:sz w:val="24"/>
        </w:rPr>
        <w:t>,</w:t>
      </w:r>
      <w:r w:rsidRPr="002759FD">
        <w:rPr>
          <w:color w:val="000000"/>
          <w:sz w:val="24"/>
        </w:rPr>
        <w:t xml:space="preserve"> </w:t>
      </w:r>
      <w:r>
        <w:rPr>
          <w:color w:val="000000"/>
          <w:sz w:val="24"/>
        </w:rPr>
        <w:t>о</w:t>
      </w:r>
      <w:r w:rsidRPr="002759FD">
        <w:rPr>
          <w:color w:val="000000"/>
          <w:sz w:val="24"/>
        </w:rPr>
        <w:t xml:space="preserve">рганизация обучения больных: школы для </w:t>
      </w:r>
      <w:r w:rsidRPr="002759FD">
        <w:rPr>
          <w:color w:val="000000"/>
          <w:spacing w:val="-1"/>
          <w:sz w:val="24"/>
        </w:rPr>
        <w:t>больных сахарным диабетом, ожирением, тиреоидной патологией</w:t>
      </w:r>
      <w:r>
        <w:rPr>
          <w:color w:val="000000"/>
          <w:spacing w:val="-1"/>
        </w:rPr>
        <w:t>.</w:t>
      </w:r>
    </w:p>
    <w:p w:rsidR="00C463FA" w:rsidRPr="00BF4B7F" w:rsidRDefault="00DD431C" w:rsidP="00DD431C">
      <w:pPr>
        <w:pStyle w:val="3"/>
        <w:jc w:val="both"/>
        <w:rPr>
          <w:sz w:val="24"/>
        </w:rPr>
      </w:pPr>
      <w:r>
        <w:rPr>
          <w:color w:val="000000"/>
          <w:spacing w:val="-1"/>
        </w:rPr>
        <w:tab/>
        <w:t xml:space="preserve">14.  </w:t>
      </w:r>
      <w:r w:rsidR="00C463FA" w:rsidRPr="00BF4B7F">
        <w:rPr>
          <w:sz w:val="24"/>
        </w:rPr>
        <w:t>Литература:</w:t>
      </w:r>
    </w:p>
    <w:p w:rsidR="00C463FA" w:rsidRPr="00BF4B7F" w:rsidRDefault="00C463FA" w:rsidP="00275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431C" w:rsidRDefault="00C463FA" w:rsidP="00DD431C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431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DD431C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DD431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DD431C">
        <w:rPr>
          <w:rFonts w:ascii="Times New Roman" w:hAnsi="Times New Roman"/>
          <w:color w:val="000000"/>
          <w:sz w:val="24"/>
          <w:szCs w:val="24"/>
        </w:rPr>
        <w:t> 2007: [учебное пособие для системы послевузовского проф. образования врачей]/ Г. Р. Галстян [и др.] ; под ред. И. И. Дедова, Г. А. Мельниченко; Российская Ассоциация эндокринологов, Ассоциация медицинских обществ по качеству. - М.: Гэотар Медиа, 2007. - 288 с.</w:t>
      </w:r>
    </w:p>
    <w:p w:rsidR="00DD431C" w:rsidRDefault="00C463FA" w:rsidP="00DD431C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431C">
        <w:rPr>
          <w:rFonts w:ascii="Times New Roman" w:hAnsi="Times New Roman"/>
          <w:sz w:val="24"/>
          <w:szCs w:val="24"/>
        </w:rPr>
        <w:t>Основная:</w:t>
      </w:r>
      <w:r w:rsidRPr="00DD431C">
        <w:rPr>
          <w:rFonts w:ascii="Times New Roman" w:hAnsi="Times New Roman"/>
          <w:bCs/>
          <w:sz w:val="24"/>
          <w:szCs w:val="24"/>
        </w:rPr>
        <w:t xml:space="preserve"> </w:t>
      </w:r>
      <w:r w:rsidRPr="00DD431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DD431C">
        <w:rPr>
          <w:rFonts w:ascii="Times New Roman" w:hAnsi="Times New Roman"/>
          <w:color w:val="000000"/>
          <w:sz w:val="24"/>
          <w:szCs w:val="24"/>
        </w:rPr>
        <w:t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Гэотар Медиа, 2008. - 1064 с.</w:t>
      </w:r>
    </w:p>
    <w:p w:rsidR="00C463FA" w:rsidRPr="00DD431C" w:rsidRDefault="00C463FA" w:rsidP="00DD431C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DD431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D431C">
        <w:rPr>
          <w:rFonts w:ascii="Times New Roman" w:hAnsi="Times New Roman"/>
          <w:color w:val="000000"/>
          <w:sz w:val="24"/>
          <w:szCs w:val="24"/>
        </w:rPr>
        <w:t>: справочник практикующего врача/ Г. Шенфилд [и др.] ; науч. ред. рус. издания Г. А. Мельниченко ; пер. с англ.: А. Н. Редькин, Д. Е. Колода. - М.: Литтерра, 2005. - 381 с.</w:t>
      </w:r>
    </w:p>
    <w:p w:rsidR="00C463FA" w:rsidRPr="00DD431C" w:rsidRDefault="00C463FA" w:rsidP="002759FD">
      <w:pPr>
        <w:pStyle w:val="a8"/>
        <w:spacing w:after="0" w:line="240" w:lineRule="auto"/>
        <w:ind w:left="927"/>
        <w:rPr>
          <w:rFonts w:ascii="Times New Roman" w:hAnsi="Times New Roman"/>
          <w:color w:val="000000"/>
          <w:sz w:val="24"/>
          <w:szCs w:val="24"/>
        </w:rPr>
      </w:pPr>
    </w:p>
    <w:p w:rsidR="00C463FA" w:rsidRPr="00DD431C" w:rsidRDefault="00C463FA" w:rsidP="002759FD">
      <w:pPr>
        <w:pStyle w:val="a8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D431C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C463FA" w:rsidRPr="00DD431C" w:rsidRDefault="00C463FA" w:rsidP="002759FD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463FA" w:rsidRPr="00DD431C" w:rsidRDefault="00C463FA" w:rsidP="002759FD">
      <w:pPr>
        <w:pStyle w:val="a8"/>
        <w:numPr>
          <w:ilvl w:val="0"/>
          <w:numId w:val="5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DD431C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C463FA" w:rsidRPr="00DD431C" w:rsidRDefault="00C463FA" w:rsidP="002759FD">
      <w:pPr>
        <w:pStyle w:val="a8"/>
        <w:numPr>
          <w:ilvl w:val="0"/>
          <w:numId w:val="5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DD431C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C463FA" w:rsidRPr="00DD431C" w:rsidRDefault="00C463FA" w:rsidP="002759FD">
      <w:pPr>
        <w:pStyle w:val="a8"/>
        <w:numPr>
          <w:ilvl w:val="0"/>
          <w:numId w:val="5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DD431C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DD431C">
        <w:rPr>
          <w:rFonts w:ascii="Times New Roman" w:hAnsi="Times New Roman"/>
          <w:sz w:val="24"/>
          <w:szCs w:val="24"/>
        </w:rPr>
        <w:t>29 ноября 2010 года N 326-ФЗ</w:t>
      </w:r>
    </w:p>
    <w:p w:rsidR="00C463FA" w:rsidRPr="00DD431C" w:rsidRDefault="00C463FA" w:rsidP="002759FD">
      <w:pPr>
        <w:pStyle w:val="ConsPlusTitle"/>
        <w:widowControl/>
        <w:numPr>
          <w:ilvl w:val="0"/>
          <w:numId w:val="5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DD431C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DD431C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DD431C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C463FA" w:rsidRPr="00DD431C" w:rsidRDefault="00C463FA" w:rsidP="002759FD">
      <w:pPr>
        <w:numPr>
          <w:ilvl w:val="0"/>
          <w:numId w:val="5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DD431C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C463FA" w:rsidRPr="00DD431C" w:rsidRDefault="00C463FA" w:rsidP="002759FD">
      <w:pPr>
        <w:numPr>
          <w:ilvl w:val="0"/>
          <w:numId w:val="5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DD431C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7" w:anchor="I0" w:history="1">
        <w:r w:rsidRPr="00DD431C"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DD431C"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C463FA" w:rsidRPr="00DD431C" w:rsidRDefault="00C463FA" w:rsidP="002759FD">
      <w:pPr>
        <w:numPr>
          <w:ilvl w:val="0"/>
          <w:numId w:val="5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DD431C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8" w:anchor="I0" w:history="1">
        <w:r w:rsidRPr="00DD431C"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 w:rsidRPr="00DD431C"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C463FA" w:rsidRPr="00DD431C" w:rsidRDefault="004D7BA6" w:rsidP="002759FD">
      <w:pPr>
        <w:numPr>
          <w:ilvl w:val="0"/>
          <w:numId w:val="5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9" w:tgtFrame="_blank" w:history="1">
        <w:r w:rsidR="00C463FA" w:rsidRPr="00DD431C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Минздравсоцразвития России №116н от 1 марта 2010 г."Об утверждении Порядка оказания медицинской помощи больным с эндокринными заболеваниями" </w:t>
        </w:r>
      </w:hyperlink>
    </w:p>
    <w:p w:rsidR="00C463FA" w:rsidRPr="00DD431C" w:rsidRDefault="00C463FA" w:rsidP="002759FD">
      <w:pPr>
        <w:numPr>
          <w:ilvl w:val="0"/>
          <w:numId w:val="5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DD431C">
        <w:rPr>
          <w:rFonts w:ascii="Times New Roman" w:hAnsi="Times New Roman"/>
          <w:sz w:val="24"/>
          <w:szCs w:val="24"/>
        </w:rPr>
        <w:t xml:space="preserve">Приказ МЗ  и СР  РФ от 23 июля 2010 г. №541н «Квалификационные характеристики должностей  работников в сфере здравоохранения»  </w:t>
      </w:r>
    </w:p>
    <w:p w:rsidR="00C463FA" w:rsidRPr="00DD431C" w:rsidRDefault="00C463FA" w:rsidP="002759FD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DD431C">
        <w:rPr>
          <w:rFonts w:ascii="Times New Roman" w:hAnsi="Times New Roman"/>
          <w:sz w:val="24"/>
          <w:szCs w:val="24"/>
        </w:rPr>
        <w:t xml:space="preserve">Приказ  МЗ и СР РФ от 07.07.2009 г. </w:t>
      </w:r>
      <w:r w:rsidRPr="00DD431C">
        <w:rPr>
          <w:rStyle w:val="aa"/>
          <w:rFonts w:ascii="Times New Roman" w:hAnsi="Times New Roman"/>
          <w:b w:val="0"/>
          <w:sz w:val="24"/>
          <w:szCs w:val="24"/>
        </w:rPr>
        <w:t>N</w:t>
      </w:r>
      <w:r w:rsidRPr="00DD431C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C463FA" w:rsidRPr="00DD431C" w:rsidRDefault="00C463FA" w:rsidP="002759FD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DD431C"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C463FA" w:rsidRPr="00DD431C" w:rsidRDefault="00C463FA" w:rsidP="002759FD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DD431C">
        <w:rPr>
          <w:rFonts w:ascii="Times New Roman" w:hAnsi="Times New Roman"/>
          <w:sz w:val="24"/>
          <w:szCs w:val="24"/>
        </w:rPr>
        <w:lastRenderedPageBreak/>
        <w:t xml:space="preserve">Алгоритмы специализированной медицинской помощи больным сахарным диабетом. Министерство здравоохранения и социального развития РФ, Россисйская Ассоциация эндокринологов, ФГБУ Эндокринологический научный центр </w:t>
      </w:r>
      <w:r w:rsidRPr="00DD431C">
        <w:rPr>
          <w:rFonts w:ascii="Times New Roman" w:hAnsi="Times New Roman"/>
          <w:color w:val="000000"/>
          <w:sz w:val="24"/>
          <w:szCs w:val="24"/>
        </w:rPr>
        <w:t>/ под ред.: И. И. Дедова, М.В.Шестаковой. - М.: 2011. - 115 с.</w:t>
      </w:r>
    </w:p>
    <w:p w:rsidR="00C463FA" w:rsidRPr="00DD431C" w:rsidRDefault="00C463FA" w:rsidP="002759FD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DD431C">
        <w:rPr>
          <w:rFonts w:ascii="Times New Roman" w:hAnsi="Times New Roman"/>
          <w:sz w:val="24"/>
          <w:szCs w:val="24"/>
        </w:rPr>
        <w:t xml:space="preserve">Приказ  МЗ и СР РФ от 11.09.2007 г. </w:t>
      </w:r>
      <w:r w:rsidRPr="00DD431C">
        <w:rPr>
          <w:rStyle w:val="aa"/>
          <w:rFonts w:ascii="Times New Roman" w:hAnsi="Times New Roman"/>
          <w:b w:val="0"/>
          <w:sz w:val="24"/>
          <w:szCs w:val="24"/>
        </w:rPr>
        <w:t>N</w:t>
      </w:r>
      <w:r w:rsidRPr="00DD431C">
        <w:rPr>
          <w:rFonts w:ascii="Times New Roman" w:hAnsi="Times New Roman"/>
          <w:sz w:val="24"/>
          <w:szCs w:val="24"/>
        </w:rPr>
        <w:t xml:space="preserve"> 582 «Об утверждении стандарта медицинской помощи больным с инсулинзависимым сахарным диабетом».</w:t>
      </w:r>
    </w:p>
    <w:p w:rsidR="00C463FA" w:rsidRPr="00DD431C" w:rsidRDefault="00C463FA" w:rsidP="002759FD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DD431C">
        <w:rPr>
          <w:rFonts w:ascii="Times New Roman" w:hAnsi="Times New Roman"/>
          <w:sz w:val="24"/>
          <w:szCs w:val="24"/>
        </w:rPr>
        <w:t xml:space="preserve">Приказ  МЗ и СР РФ от 22.11.2004 г. </w:t>
      </w:r>
      <w:r w:rsidRPr="00DD431C">
        <w:rPr>
          <w:rStyle w:val="aa"/>
          <w:rFonts w:ascii="Times New Roman" w:hAnsi="Times New Roman"/>
          <w:b w:val="0"/>
          <w:sz w:val="24"/>
          <w:szCs w:val="24"/>
        </w:rPr>
        <w:t>N</w:t>
      </w:r>
      <w:r w:rsidRPr="00DD431C">
        <w:rPr>
          <w:rFonts w:ascii="Times New Roman" w:hAnsi="Times New Roman"/>
          <w:sz w:val="24"/>
          <w:szCs w:val="24"/>
        </w:rPr>
        <w:t xml:space="preserve"> 220 «Об утверждении стандарта санаторно-курортной помощи больным сахарным диабетом».</w:t>
      </w:r>
    </w:p>
    <w:p w:rsidR="00C463FA" w:rsidRPr="00DD431C" w:rsidRDefault="00C463FA" w:rsidP="002759FD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DD431C">
        <w:rPr>
          <w:rFonts w:ascii="Times New Roman" w:hAnsi="Times New Roman"/>
          <w:sz w:val="24"/>
          <w:szCs w:val="24"/>
        </w:rPr>
        <w:t xml:space="preserve">Приказ  МЗ и СР РФ от 20.11.2006 г. </w:t>
      </w:r>
      <w:r w:rsidRPr="00DD431C">
        <w:rPr>
          <w:rStyle w:val="aa"/>
          <w:rFonts w:ascii="Times New Roman" w:hAnsi="Times New Roman"/>
          <w:b w:val="0"/>
          <w:sz w:val="24"/>
          <w:szCs w:val="24"/>
        </w:rPr>
        <w:t>N</w:t>
      </w:r>
      <w:r w:rsidRPr="00DD431C">
        <w:rPr>
          <w:rFonts w:ascii="Times New Roman" w:hAnsi="Times New Roman"/>
          <w:sz w:val="24"/>
          <w:szCs w:val="24"/>
        </w:rPr>
        <w:t xml:space="preserve"> 766 «Об утверждении стандарта медицинской помощи больным с сахарным диабетом (при оказании специализированной помощи)».</w:t>
      </w:r>
    </w:p>
    <w:p w:rsidR="00C463FA" w:rsidRPr="00DD431C" w:rsidRDefault="00C463FA" w:rsidP="002759FD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DD431C">
        <w:rPr>
          <w:rFonts w:ascii="Times New Roman" w:hAnsi="Times New Roman"/>
          <w:sz w:val="24"/>
          <w:szCs w:val="24"/>
        </w:rPr>
        <w:t xml:space="preserve">Приказ  МЗ и СР РФ от 13.01.2006 г. </w:t>
      </w:r>
      <w:r w:rsidRPr="00DD431C">
        <w:rPr>
          <w:rStyle w:val="aa"/>
          <w:rFonts w:ascii="Times New Roman" w:hAnsi="Times New Roman"/>
          <w:b w:val="0"/>
          <w:sz w:val="24"/>
          <w:szCs w:val="24"/>
        </w:rPr>
        <w:t>N</w:t>
      </w:r>
      <w:r w:rsidRPr="00DD431C">
        <w:rPr>
          <w:rFonts w:ascii="Times New Roman" w:hAnsi="Times New Roman"/>
          <w:sz w:val="24"/>
          <w:szCs w:val="24"/>
        </w:rPr>
        <w:t xml:space="preserve"> 14 «Об утверждении стандарта медицинской помощи больным с сахарным диабетом».</w:t>
      </w:r>
    </w:p>
    <w:p w:rsidR="00C463FA" w:rsidRPr="00DD431C" w:rsidRDefault="00C463FA" w:rsidP="002759FD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DD431C">
        <w:rPr>
          <w:rFonts w:ascii="Times New Roman" w:hAnsi="Times New Roman"/>
          <w:sz w:val="24"/>
          <w:szCs w:val="24"/>
        </w:rPr>
        <w:t xml:space="preserve">Приказ  МЗ и СР РФ от 11.12.2007 г. </w:t>
      </w:r>
      <w:r w:rsidRPr="00DD431C">
        <w:rPr>
          <w:rStyle w:val="aa"/>
          <w:rFonts w:ascii="Times New Roman" w:hAnsi="Times New Roman"/>
          <w:b w:val="0"/>
          <w:sz w:val="24"/>
          <w:szCs w:val="24"/>
        </w:rPr>
        <w:t>N</w:t>
      </w:r>
      <w:r w:rsidRPr="00DD431C">
        <w:rPr>
          <w:rFonts w:ascii="Times New Roman" w:hAnsi="Times New Roman"/>
          <w:sz w:val="24"/>
          <w:szCs w:val="24"/>
        </w:rPr>
        <w:t xml:space="preserve"> 748 «Об утверждении стандарта медицинской помощи больным с инсулиннезависимым сахарным диабетом».</w:t>
      </w:r>
    </w:p>
    <w:p w:rsidR="00C463FA" w:rsidRPr="00DD431C" w:rsidRDefault="00C463FA" w:rsidP="002759FD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C463FA" w:rsidRPr="00DD431C" w:rsidRDefault="00C463FA" w:rsidP="002759FD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C463FA" w:rsidRPr="00DD431C" w:rsidRDefault="00C463FA" w:rsidP="00D80183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</w:rPr>
        <w:sectPr w:rsidR="00C463FA" w:rsidRPr="00DD431C">
          <w:footerReference w:type="even" r:id="rId10"/>
          <w:footerReference w:type="default" r:id="rId11"/>
          <w:pgSz w:w="11909" w:h="16834"/>
          <w:pgMar w:top="1134" w:right="1134" w:bottom="1134" w:left="1134" w:header="720" w:footer="720" w:gutter="0"/>
          <w:paperSrc w:first="1" w:other="1"/>
          <w:cols w:space="60"/>
          <w:noEndnote/>
        </w:sectPr>
      </w:pPr>
    </w:p>
    <w:p w:rsidR="00C463FA" w:rsidRPr="00BF4B7F" w:rsidRDefault="00C463FA" w:rsidP="00521790">
      <w:pPr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lastRenderedPageBreak/>
        <w:t xml:space="preserve">ГМУ </w:t>
      </w:r>
      <w:r w:rsidRPr="00BF4B7F">
        <w:rPr>
          <w:rFonts w:ascii="Times New Roman" w:hAnsi="Times New Roman"/>
          <w:sz w:val="24"/>
          <w:szCs w:val="24"/>
        </w:rPr>
        <w:tab/>
      </w:r>
      <w:r w:rsidRPr="00BF4B7F">
        <w:rPr>
          <w:rFonts w:ascii="Times New Roman" w:hAnsi="Times New Roman"/>
          <w:sz w:val="24"/>
          <w:szCs w:val="24"/>
        </w:rPr>
        <w:tab/>
      </w:r>
      <w:r w:rsidRPr="00BF4B7F">
        <w:rPr>
          <w:rFonts w:ascii="Times New Roman" w:hAnsi="Times New Roman"/>
          <w:sz w:val="24"/>
          <w:szCs w:val="24"/>
        </w:rPr>
        <w:tab/>
      </w:r>
      <w:r w:rsidRPr="00BF4B7F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C463FA" w:rsidRPr="00BF4B7F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7BA6" w:rsidRDefault="004D7BA6" w:rsidP="003007A3">
      <w:pPr>
        <w:spacing w:after="0" w:line="240" w:lineRule="auto"/>
      </w:pPr>
      <w:r>
        <w:separator/>
      </w:r>
    </w:p>
  </w:endnote>
  <w:endnote w:type="continuationSeparator" w:id="0">
    <w:p w:rsidR="004D7BA6" w:rsidRDefault="004D7BA6" w:rsidP="00300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63FA" w:rsidRDefault="00C463FA" w:rsidP="00CC7D29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C463FA" w:rsidRDefault="00C463FA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63FA" w:rsidRDefault="00C463FA" w:rsidP="00CC7D29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DD431C">
      <w:rPr>
        <w:rStyle w:val="ad"/>
        <w:noProof/>
      </w:rPr>
      <w:t>2</w:t>
    </w:r>
    <w:r>
      <w:rPr>
        <w:rStyle w:val="ad"/>
      </w:rPr>
      <w:fldChar w:fldCharType="end"/>
    </w:r>
  </w:p>
  <w:p w:rsidR="00C463FA" w:rsidRDefault="00C463FA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7BA6" w:rsidRDefault="004D7BA6" w:rsidP="003007A3">
      <w:pPr>
        <w:spacing w:after="0" w:line="240" w:lineRule="auto"/>
      </w:pPr>
      <w:r>
        <w:separator/>
      </w:r>
    </w:p>
  </w:footnote>
  <w:footnote w:type="continuationSeparator" w:id="0">
    <w:p w:rsidR="004D7BA6" w:rsidRDefault="004D7BA6" w:rsidP="003007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64642D"/>
    <w:multiLevelType w:val="hybridMultilevel"/>
    <w:tmpl w:val="AFCA8246"/>
    <w:lvl w:ilvl="0" w:tplc="89C83A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" w15:restartNumberingAfterBreak="0">
    <w:nsid w:val="209074AC"/>
    <w:multiLevelType w:val="hybridMultilevel"/>
    <w:tmpl w:val="4038F0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8AE0EFD"/>
    <w:multiLevelType w:val="hybridMultilevel"/>
    <w:tmpl w:val="3E6AB374"/>
    <w:lvl w:ilvl="0" w:tplc="7F1234D6">
      <w:start w:val="2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6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031A7"/>
    <w:rsid w:val="00020BED"/>
    <w:rsid w:val="00087EC1"/>
    <w:rsid w:val="000C4BE5"/>
    <w:rsid w:val="000E1ADE"/>
    <w:rsid w:val="000F55FB"/>
    <w:rsid w:val="00172CCE"/>
    <w:rsid w:val="001B2F58"/>
    <w:rsid w:val="001F0A3A"/>
    <w:rsid w:val="0020007C"/>
    <w:rsid w:val="002234FE"/>
    <w:rsid w:val="002759FD"/>
    <w:rsid w:val="003007A3"/>
    <w:rsid w:val="00345C5D"/>
    <w:rsid w:val="003B3F86"/>
    <w:rsid w:val="003C5B66"/>
    <w:rsid w:val="003F15EA"/>
    <w:rsid w:val="003F1671"/>
    <w:rsid w:val="00433E0C"/>
    <w:rsid w:val="0044543A"/>
    <w:rsid w:val="004B6749"/>
    <w:rsid w:val="004D7BA6"/>
    <w:rsid w:val="00521790"/>
    <w:rsid w:val="0052625B"/>
    <w:rsid w:val="00574E72"/>
    <w:rsid w:val="005D4132"/>
    <w:rsid w:val="005D5CCD"/>
    <w:rsid w:val="00601EFB"/>
    <w:rsid w:val="00637E97"/>
    <w:rsid w:val="006679E0"/>
    <w:rsid w:val="006B6B31"/>
    <w:rsid w:val="006E3E30"/>
    <w:rsid w:val="006F17E5"/>
    <w:rsid w:val="006F41DD"/>
    <w:rsid w:val="00700D12"/>
    <w:rsid w:val="00702752"/>
    <w:rsid w:val="007F1A97"/>
    <w:rsid w:val="00844036"/>
    <w:rsid w:val="00862364"/>
    <w:rsid w:val="008F0C6D"/>
    <w:rsid w:val="00905BE8"/>
    <w:rsid w:val="00996139"/>
    <w:rsid w:val="009B7187"/>
    <w:rsid w:val="009E3E0F"/>
    <w:rsid w:val="00A0316F"/>
    <w:rsid w:val="00A21855"/>
    <w:rsid w:val="00A62450"/>
    <w:rsid w:val="00A814C0"/>
    <w:rsid w:val="00A9411B"/>
    <w:rsid w:val="00AC3A8A"/>
    <w:rsid w:val="00AC3D79"/>
    <w:rsid w:val="00B56E56"/>
    <w:rsid w:val="00BD153E"/>
    <w:rsid w:val="00BF4B7F"/>
    <w:rsid w:val="00C463FA"/>
    <w:rsid w:val="00C855E4"/>
    <w:rsid w:val="00CA3365"/>
    <w:rsid w:val="00CC7D29"/>
    <w:rsid w:val="00CF4312"/>
    <w:rsid w:val="00CF70EE"/>
    <w:rsid w:val="00D34E72"/>
    <w:rsid w:val="00D80183"/>
    <w:rsid w:val="00DD431C"/>
    <w:rsid w:val="00E17531"/>
    <w:rsid w:val="00E94451"/>
    <w:rsid w:val="00EA74E5"/>
    <w:rsid w:val="00FA20DC"/>
    <w:rsid w:val="00FB36ED"/>
    <w:rsid w:val="00FF0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7E6EA1A-5E78-48E1-AFA8-59E117B9D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uiPriority w:val="99"/>
    <w:rsid w:val="000F55FB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172CC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a">
    <w:name w:val="Strong"/>
    <w:uiPriority w:val="99"/>
    <w:qFormat/>
    <w:locked/>
    <w:rsid w:val="00172CCE"/>
    <w:rPr>
      <w:rFonts w:cs="Times New Roman"/>
      <w:b/>
    </w:rPr>
  </w:style>
  <w:style w:type="paragraph" w:styleId="ab">
    <w:name w:val="footer"/>
    <w:basedOn w:val="a"/>
    <w:link w:val="ac"/>
    <w:uiPriority w:val="99"/>
    <w:rsid w:val="00D80183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link w:val="ab"/>
    <w:uiPriority w:val="99"/>
    <w:locked/>
    <w:rsid w:val="00D80183"/>
    <w:rPr>
      <w:rFonts w:ascii="Times New Roman" w:hAnsi="Times New Roman" w:cs="Times New Roman"/>
      <w:sz w:val="24"/>
      <w:szCs w:val="24"/>
    </w:rPr>
  </w:style>
  <w:style w:type="character" w:styleId="ad">
    <w:name w:val="page number"/>
    <w:uiPriority w:val="99"/>
    <w:rsid w:val="00D80183"/>
    <w:rPr>
      <w:rFonts w:cs="Times New Roman"/>
    </w:rPr>
  </w:style>
  <w:style w:type="paragraph" w:customStyle="1" w:styleId="41">
    <w:name w:val="Стиль4"/>
    <w:basedOn w:val="a"/>
    <w:uiPriority w:val="99"/>
    <w:rsid w:val="00A9411B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character" w:customStyle="1" w:styleId="fontstyle01">
    <w:name w:val="fontstyle01"/>
    <w:rsid w:val="00DD431C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633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06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mzrb.bashmed.ru/content/view/1120/1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1063</Words>
  <Characters>6061</Characters>
  <Application>Microsoft Office Word</Application>
  <DocSecurity>0</DocSecurity>
  <Lines>50</Lines>
  <Paragraphs>14</Paragraphs>
  <ScaleCrop>false</ScaleCrop>
  <Company/>
  <LinksUpToDate>false</LinksUpToDate>
  <CharactersWithSpaces>7110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27</cp:revision>
  <dcterms:created xsi:type="dcterms:W3CDTF">2012-07-09T05:40:00Z</dcterms:created>
  <dcterms:modified xsi:type="dcterms:W3CDTF">2018-11-21T07:37:00Z</dcterms:modified>
</cp:coreProperties>
</file>